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eastAsia="zh-CN"/>
        </w:rPr>
      </w:pPr>
      <w:r>
        <w:rPr>
          <w:rFonts w:hint="eastAsia"/>
          <w:sz w:val="40"/>
          <w:szCs w:val="48"/>
          <w:lang w:eastAsia="zh-CN"/>
        </w:rPr>
        <w:t>关于公务卡线上办理的通知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t>各单位：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为方便广大教职工办理公务卡，财务处现开通线上办理公务卡流程，具体操作流程如下：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第一步、登录一表通提交办卡申请汇总表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请有办理公务卡需求的教职工扫描下图二维码，录入个人信息，提交财务（仅限事业编制和人事代理人员办理）。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sz w:val="24"/>
          <w:szCs w:val="24"/>
          <w:lang w:val="en-US" w:eastAsia="zh-CN"/>
        </w:rPr>
      </w:pPr>
      <w:r>
        <w:rPr>
          <w:rFonts w:hint="default"/>
          <w:sz w:val="24"/>
          <w:szCs w:val="24"/>
          <w:lang w:val="en-US" w:eastAsia="zh-CN"/>
        </w:rPr>
        <w:drawing>
          <wp:inline distT="0" distB="0" distL="114300" distR="114300">
            <wp:extent cx="959485" cy="967105"/>
            <wp:effectExtent l="0" t="0" r="12065" b="4445"/>
            <wp:docPr id="1" name="图片 1" descr="公务卡申请办理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务卡申请办理二维码"/>
                    <pic:cNvPicPr>
                      <a:picLocks noChangeAspect="1"/>
                    </pic:cNvPicPr>
                  </pic:nvPicPr>
                  <pic:blipFill>
                    <a:blip r:embed="rId4"/>
                    <a:stretch>
                      <a:fillRect/>
                    </a:stretch>
                  </pic:blipFill>
                  <pic:spPr>
                    <a:xfrm>
                      <a:off x="0" y="0"/>
                      <a:ext cx="959485" cy="9671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b/>
          <w:bCs/>
          <w:sz w:val="24"/>
          <w:szCs w:val="24"/>
          <w:lang w:val="en-US" w:eastAsia="zh-CN"/>
        </w:rPr>
      </w:pPr>
      <w:r>
        <w:rPr>
          <w:rFonts w:hint="eastAsia"/>
          <w:b/>
          <w:bCs/>
          <w:sz w:val="24"/>
          <w:szCs w:val="24"/>
          <w:lang w:val="en-US" w:eastAsia="zh-CN"/>
        </w:rPr>
        <w:t>第二步、登录工行公务卡系统提交办卡信息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sz w:val="24"/>
          <w:szCs w:val="24"/>
          <w:lang w:val="en-US" w:eastAsia="zh-CN"/>
        </w:rPr>
      </w:pPr>
      <w:r>
        <w:rPr>
          <w:rFonts w:hint="eastAsia"/>
          <w:sz w:val="24"/>
          <w:szCs w:val="24"/>
          <w:lang w:val="en-US" w:eastAsia="zh-CN"/>
        </w:rPr>
        <w:t>财务处于每个周五上午汇总数据提交银行，请有办理公务卡需求的教职工于提交申请后的下个周一扫描下图工行二维码，登录工行公务卡系统，提交个人办卡信息，两周左右即可收到公务卡片。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sz w:val="24"/>
          <w:szCs w:val="24"/>
          <w:lang w:val="en-US" w:eastAsia="zh-CN"/>
        </w:rPr>
      </w:pPr>
      <w:r>
        <w:rPr>
          <w:rFonts w:hint="default"/>
          <w:sz w:val="24"/>
          <w:szCs w:val="24"/>
          <w:lang w:val="en-US" w:eastAsia="zh-CN"/>
        </w:rPr>
        <w:drawing>
          <wp:inline distT="0" distB="0" distL="114300" distR="114300">
            <wp:extent cx="955040" cy="955040"/>
            <wp:effectExtent l="0" t="0" r="16510" b="16510"/>
            <wp:docPr id="2" name="图片 2" descr="工行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工行二维码"/>
                    <pic:cNvPicPr>
                      <a:picLocks noChangeAspect="1"/>
                    </pic:cNvPicPr>
                  </pic:nvPicPr>
                  <pic:blipFill>
                    <a:blip r:embed="rId5"/>
                    <a:stretch>
                      <a:fillRect/>
                    </a:stretch>
                  </pic:blipFill>
                  <pic:spPr>
                    <a:xfrm>
                      <a:off x="0" y="0"/>
                      <a:ext cx="955040" cy="95504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b/>
          <w:bCs/>
          <w:sz w:val="24"/>
          <w:szCs w:val="24"/>
          <w:lang w:val="en-US" w:eastAsia="zh-CN"/>
        </w:rPr>
      </w:pPr>
      <w:r>
        <w:rPr>
          <w:rFonts w:hint="eastAsia"/>
          <w:b/>
          <w:bCs/>
          <w:sz w:val="24"/>
          <w:szCs w:val="24"/>
          <w:lang w:val="en-US" w:eastAsia="zh-CN"/>
        </w:rPr>
        <w:t>第三步、登录一表通提交卡号信息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请教职工收到卡片后，扫描下图二维码，录入公务卡卡号信息，否则无法录入财务处网上报账系统编制公务卡消费记录。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eastAsia"/>
          <w:sz w:val="24"/>
          <w:szCs w:val="24"/>
          <w:lang w:eastAsia="zh-CN"/>
        </w:rPr>
      </w:pPr>
      <w:r>
        <w:rPr>
          <w:rFonts w:hint="default"/>
          <w:sz w:val="24"/>
          <w:szCs w:val="24"/>
          <w:lang w:val="en-US" w:eastAsia="zh-CN"/>
        </w:rPr>
        <w:drawing>
          <wp:inline distT="0" distB="0" distL="114300" distR="114300">
            <wp:extent cx="970280" cy="970280"/>
            <wp:effectExtent l="0" t="0" r="1270" b="1270"/>
            <wp:docPr id="3" name="图片 3" descr="公务卡信息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务卡信息登记"/>
                    <pic:cNvPicPr>
                      <a:picLocks noChangeAspect="1"/>
                    </pic:cNvPicPr>
                  </pic:nvPicPr>
                  <pic:blipFill>
                    <a:blip r:embed="rId6"/>
                    <a:stretch>
                      <a:fillRect/>
                    </a:stretch>
                  </pic:blipFill>
                  <pic:spPr>
                    <a:xfrm>
                      <a:off x="0" y="0"/>
                      <a:ext cx="970280" cy="9702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eastAsia="zh-CN"/>
        </w:rPr>
        <w:t>财务处联系电话：</w:t>
      </w:r>
      <w:r>
        <w:rPr>
          <w:rFonts w:hint="eastAsia"/>
          <w:sz w:val="24"/>
          <w:szCs w:val="24"/>
          <w:lang w:val="en-US" w:eastAsia="zh-CN"/>
        </w:rPr>
        <w:t>025-83787442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工行联系电话：025-83279931</w:t>
      </w:r>
    </w:p>
    <w:p>
      <w:pPr>
        <w:rPr>
          <w:rFonts w:hint="eastAsia"/>
          <w:sz w:val="24"/>
          <w:szCs w:val="24"/>
          <w:lang w:eastAsia="zh-CN"/>
        </w:rPr>
      </w:pPr>
    </w:p>
    <w:p>
      <w:pPr>
        <w:jc w:val="right"/>
        <w:rPr>
          <w:rFonts w:hint="eastAsia"/>
          <w:sz w:val="24"/>
          <w:szCs w:val="24"/>
          <w:lang w:eastAsia="zh-CN"/>
        </w:rPr>
      </w:pPr>
      <w:r>
        <w:rPr>
          <w:rFonts w:hint="eastAsia"/>
          <w:sz w:val="24"/>
          <w:szCs w:val="24"/>
          <w:lang w:eastAsia="zh-CN"/>
        </w:rPr>
        <w:t>财务处</w:t>
      </w:r>
    </w:p>
    <w:p>
      <w:pPr>
        <w:jc w:val="right"/>
        <w:rPr>
          <w:rFonts w:hint="default"/>
          <w:sz w:val="24"/>
          <w:szCs w:val="24"/>
          <w:lang w:val="en-US" w:eastAsia="zh-CN"/>
        </w:rPr>
      </w:pPr>
      <w:r>
        <w:rPr>
          <w:rFonts w:hint="eastAsia"/>
          <w:sz w:val="24"/>
          <w:szCs w:val="24"/>
          <w:lang w:val="en-US" w:eastAsia="zh-CN"/>
        </w:rPr>
        <w:t>2022-12-16</w:t>
      </w:r>
    </w:p>
    <w:p>
      <w:pPr>
        <w:jc w:val="right"/>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ZWM1MWJhOWZjZGI2NTY2MmJmNjAwMDY2ZjAyNTcifQ=="/>
  </w:docVars>
  <w:rsids>
    <w:rsidRoot w:val="7F5D397E"/>
    <w:rsid w:val="0710332B"/>
    <w:rsid w:val="0A072B7A"/>
    <w:rsid w:val="33EE6B3C"/>
    <w:rsid w:val="420F1340"/>
    <w:rsid w:val="49A05D80"/>
    <w:rsid w:val="4D352677"/>
    <w:rsid w:val="653553F3"/>
    <w:rsid w:val="66785D0B"/>
    <w:rsid w:val="67DD0A35"/>
    <w:rsid w:val="7F5D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316</Words>
  <Characters>347</Characters>
  <Lines>0</Lines>
  <Paragraphs>0</Paragraphs>
  <TotalTime>2</TotalTime>
  <ScaleCrop>false</ScaleCrop>
  <LinksUpToDate>false</LinksUpToDate>
  <CharactersWithSpaces>347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2022-12-15T03:24:00Z</dcterms:created>
  <dc:creator>lenovo</dc:creator>
  <cp:lastModifiedBy>lenovo</cp:lastModifiedBy>
  <cp:lastPrinted>2022-12-15T08:09:00Z</cp:lastPrinted>
  <dcterms:modified xsi:type="dcterms:W3CDTF">2022-12-16T00:59:15Z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56F9BE08910B4E1DAB7DD15052C102AD</vt:lpwstr>
  </property>
</Properties>
</file>